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F0C13" w14:textId="77777777" w:rsidR="002D2F4F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Заключение </w:t>
      </w:r>
    </w:p>
    <w:p w14:paraId="094EE60F" w14:textId="77777777" w:rsidR="002D2F4F" w:rsidRPr="0010076B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10076B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14:paraId="32DC86EC" w14:textId="77777777" w:rsidR="002D2F4F" w:rsidRPr="0010076B" w:rsidRDefault="002D2F4F" w:rsidP="002D2F4F">
      <w:pPr>
        <w:rPr>
          <w:rFonts w:ascii="Times New Roman" w:hAnsi="Times New Roman" w:cs="Times New Roman"/>
        </w:rPr>
      </w:pPr>
    </w:p>
    <w:p w14:paraId="5130CB6C" w14:textId="77777777" w:rsidR="002D2F4F" w:rsidRPr="0010076B" w:rsidRDefault="002D2F4F" w:rsidP="002D2F4F">
      <w:pPr>
        <w:ind w:firstLine="0"/>
        <w:rPr>
          <w:rFonts w:ascii="Times New Roman" w:hAnsi="Times New Roman" w:cs="Times New Roman"/>
        </w:rPr>
      </w:pPr>
    </w:p>
    <w:p w14:paraId="61362E31" w14:textId="76CB44AC" w:rsidR="00BB431A" w:rsidRPr="0010076B" w:rsidRDefault="002D2F4F" w:rsidP="00BB431A">
      <w:pPr>
        <w:pStyle w:val="a3"/>
        <w:jc w:val="both"/>
        <w:rPr>
          <w:rFonts w:ascii="Times New Roman" w:hAnsi="Times New Roman" w:cs="Times New Roman"/>
          <w:color w:val="FF0000"/>
        </w:rPr>
      </w:pPr>
      <w:r w:rsidRPr="0010076B">
        <w:rPr>
          <w:rFonts w:ascii="Times New Roman" w:hAnsi="Times New Roman" w:cs="Times New Roman"/>
        </w:rPr>
        <w:t xml:space="preserve">г. Златоуст                </w:t>
      </w:r>
      <w:r w:rsidR="008B6085" w:rsidRPr="0010076B">
        <w:rPr>
          <w:rFonts w:ascii="Times New Roman" w:hAnsi="Times New Roman" w:cs="Times New Roman"/>
        </w:rPr>
        <w:t xml:space="preserve">                                                                </w:t>
      </w:r>
      <w:r w:rsidRPr="0010076B">
        <w:rPr>
          <w:rFonts w:ascii="Times New Roman" w:hAnsi="Times New Roman" w:cs="Times New Roman"/>
        </w:rPr>
        <w:t xml:space="preserve">    </w:t>
      </w:r>
      <w:r w:rsidR="005E20B0" w:rsidRPr="0010076B">
        <w:rPr>
          <w:rFonts w:ascii="Times New Roman" w:hAnsi="Times New Roman" w:cs="Times New Roman"/>
        </w:rPr>
        <w:t xml:space="preserve">    </w:t>
      </w:r>
      <w:r w:rsidR="00B6164B" w:rsidRPr="0010076B">
        <w:rPr>
          <w:rFonts w:ascii="Times New Roman" w:hAnsi="Times New Roman" w:cs="Times New Roman"/>
          <w:color w:val="FF0000"/>
        </w:rPr>
        <w:t>0</w:t>
      </w:r>
      <w:r w:rsidR="00BB431A" w:rsidRPr="0010076B">
        <w:rPr>
          <w:rFonts w:ascii="Times New Roman" w:hAnsi="Times New Roman" w:cs="Times New Roman"/>
          <w:color w:val="FF0000"/>
        </w:rPr>
        <w:t xml:space="preserve">6 </w:t>
      </w:r>
      <w:r w:rsidR="00B6164B" w:rsidRPr="0010076B">
        <w:rPr>
          <w:rFonts w:ascii="Times New Roman" w:hAnsi="Times New Roman" w:cs="Times New Roman"/>
          <w:color w:val="FF0000"/>
        </w:rPr>
        <w:t>сентября</w:t>
      </w:r>
      <w:r w:rsidR="00BB431A" w:rsidRPr="0010076B">
        <w:rPr>
          <w:rFonts w:ascii="Times New Roman" w:hAnsi="Times New Roman" w:cs="Times New Roman"/>
          <w:color w:val="FF0000"/>
        </w:rPr>
        <w:t xml:space="preserve"> 2024 г</w:t>
      </w:r>
    </w:p>
    <w:p w14:paraId="57F8D735" w14:textId="7696F1AD" w:rsidR="005E20B0" w:rsidRPr="0010076B" w:rsidRDefault="005E20B0" w:rsidP="005E20B0">
      <w:pPr>
        <w:pStyle w:val="a3"/>
        <w:jc w:val="both"/>
        <w:rPr>
          <w:rFonts w:ascii="Times New Roman" w:hAnsi="Times New Roman" w:cs="Times New Roman"/>
          <w:color w:val="FF0000"/>
        </w:rPr>
      </w:pPr>
    </w:p>
    <w:p w14:paraId="0064F874" w14:textId="77777777" w:rsidR="002D2F4F" w:rsidRPr="0010076B" w:rsidRDefault="002D2F4F" w:rsidP="002D2F4F">
      <w:pPr>
        <w:pStyle w:val="a3"/>
        <w:jc w:val="both"/>
        <w:rPr>
          <w:rFonts w:ascii="Times New Roman" w:hAnsi="Times New Roman" w:cs="Times New Roman"/>
        </w:rPr>
      </w:pPr>
    </w:p>
    <w:p w14:paraId="3C9C38B5" w14:textId="77777777" w:rsidR="002D2F4F" w:rsidRPr="0010076B" w:rsidRDefault="002D2F4F" w:rsidP="002D2F4F">
      <w:pPr>
        <w:rPr>
          <w:rFonts w:ascii="Times New Roman" w:hAnsi="Times New Roman" w:cs="Times New Roman"/>
        </w:rPr>
      </w:pPr>
    </w:p>
    <w:p w14:paraId="19B94A23" w14:textId="7582DFB9" w:rsidR="002D2F4F" w:rsidRPr="0010076B" w:rsidRDefault="002D2F4F" w:rsidP="00B61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10076B">
        <w:rPr>
          <w:rFonts w:ascii="Times New Roman" w:hAnsi="Times New Roman" w:cs="Times New Roman"/>
        </w:rPr>
        <w:t xml:space="preserve">По проекту о предоставлении разрешения на условно разрешенный вид использования </w:t>
      </w:r>
      <w:r w:rsidR="005E20B0" w:rsidRPr="0010076B">
        <w:rPr>
          <w:rFonts w:ascii="Times New Roman" w:hAnsi="Times New Roman" w:cs="Times New Roman"/>
        </w:rPr>
        <w:t>земельного</w:t>
      </w:r>
      <w:r w:rsidR="00434109" w:rsidRPr="0010076B">
        <w:rPr>
          <w:rFonts w:ascii="Times New Roman" w:hAnsi="Times New Roman" w:cs="Times New Roman"/>
        </w:rPr>
        <w:t xml:space="preserve"> участка</w:t>
      </w:r>
      <w:r w:rsidR="005E20B0" w:rsidRPr="0010076B">
        <w:rPr>
          <w:rFonts w:ascii="Times New Roman" w:hAnsi="Times New Roman" w:cs="Times New Roman"/>
        </w:rPr>
        <w:t xml:space="preserve"> </w:t>
      </w:r>
      <w:bookmarkStart w:id="0" w:name="_Hlk173488494"/>
      <w:r w:rsidR="00BB431A" w:rsidRPr="0010076B">
        <w:rPr>
          <w:rFonts w:ascii="Times New Roman" w:hAnsi="Times New Roman" w:cs="Times New Roman"/>
        </w:rPr>
        <w:t>«</w:t>
      </w:r>
      <w:r w:rsidR="00B6164B" w:rsidRPr="0010076B">
        <w:rPr>
          <w:rFonts w:ascii="Times New Roman" w:hAnsi="Times New Roman" w:cs="Times New Roman"/>
        </w:rPr>
        <w:t>хранение автотранспорта</w:t>
      </w:r>
      <w:r w:rsidR="00BB431A" w:rsidRPr="0010076B">
        <w:rPr>
          <w:rFonts w:ascii="Times New Roman" w:hAnsi="Times New Roman" w:cs="Times New Roman"/>
        </w:rPr>
        <w:t>»</w:t>
      </w:r>
      <w:bookmarkEnd w:id="0"/>
      <w:r w:rsidR="00BB431A" w:rsidRPr="0010076B">
        <w:rPr>
          <w:rFonts w:ascii="Times New Roman" w:hAnsi="Times New Roman" w:cs="Times New Roman"/>
        </w:rPr>
        <w:t xml:space="preserve">  </w:t>
      </w:r>
      <w:r w:rsidR="00B6164B" w:rsidRPr="0010076B">
        <w:rPr>
          <w:rFonts w:ascii="Times New Roman" w:hAnsi="Times New Roman" w:cs="Times New Roman"/>
        </w:rPr>
        <w:t xml:space="preserve">с кадастровым номером 74:25:0305018:69, площадью 148 кв. метров, расположенного по адресному ориентиру: </w:t>
      </w:r>
      <w:hyperlink r:id="rId4" w:tgtFrame="_blank" w:history="1">
        <w:r w:rsidR="00B6164B" w:rsidRPr="0010076B">
          <w:rPr>
            <w:rFonts w:ascii="Times New Roman" w:hAnsi="Times New Roman" w:cs="Times New Roman"/>
            <w:shd w:val="clear" w:color="auto" w:fill="FFFFFF"/>
          </w:rPr>
          <w:t xml:space="preserve">Челябинская область, г. Златоуст, </w:t>
        </w:r>
        <w:proofErr w:type="spellStart"/>
        <w:r w:rsidR="00B6164B" w:rsidRPr="0010076B">
          <w:rPr>
            <w:rFonts w:ascii="Times New Roman" w:hAnsi="Times New Roman" w:cs="Times New Roman"/>
            <w:shd w:val="clear" w:color="auto" w:fill="FFFFFF"/>
          </w:rPr>
          <w:t>пр-кт</w:t>
        </w:r>
        <w:proofErr w:type="spellEnd"/>
        <w:r w:rsidR="00434109" w:rsidRPr="0010076B">
          <w:rPr>
            <w:rFonts w:ascii="Times New Roman" w:hAnsi="Times New Roman" w:cs="Times New Roman"/>
            <w:shd w:val="clear" w:color="auto" w:fill="FFFFFF"/>
          </w:rPr>
          <w:t>.</w:t>
        </w:r>
        <w:r w:rsidR="00B6164B" w:rsidRPr="0010076B">
          <w:rPr>
            <w:rFonts w:ascii="Times New Roman" w:hAnsi="Times New Roman" w:cs="Times New Roman"/>
            <w:shd w:val="clear" w:color="auto" w:fill="FFFFFF"/>
          </w:rPr>
          <w:t xml:space="preserve"> им. Ю.А. Гагарина 3-й </w:t>
        </w:r>
        <w:proofErr w:type="spellStart"/>
        <w:r w:rsidR="00B6164B" w:rsidRPr="0010076B">
          <w:rPr>
            <w:rFonts w:ascii="Times New Roman" w:hAnsi="Times New Roman" w:cs="Times New Roman"/>
            <w:shd w:val="clear" w:color="auto" w:fill="FFFFFF"/>
          </w:rPr>
          <w:t>мкр</w:t>
        </w:r>
        <w:proofErr w:type="spellEnd"/>
        <w:r w:rsidR="00434109" w:rsidRPr="0010076B">
          <w:rPr>
            <w:rFonts w:ascii="Times New Roman" w:hAnsi="Times New Roman" w:cs="Times New Roman"/>
            <w:shd w:val="clear" w:color="auto" w:fill="FFFFFF"/>
          </w:rPr>
          <w:t>.</w:t>
        </w:r>
        <w:r w:rsidR="00B6164B" w:rsidRPr="0010076B">
          <w:rPr>
            <w:rFonts w:ascii="Times New Roman" w:hAnsi="Times New Roman" w:cs="Times New Roman"/>
            <w:shd w:val="clear" w:color="auto" w:fill="FFFFFF"/>
          </w:rPr>
          <w:t xml:space="preserve">, западнее территории кондитерской фабрики и восточнее производственной базы </w:t>
        </w:r>
        <w:proofErr w:type="spellStart"/>
        <w:r w:rsidR="00B6164B" w:rsidRPr="0010076B">
          <w:rPr>
            <w:rFonts w:ascii="Times New Roman" w:hAnsi="Times New Roman" w:cs="Times New Roman"/>
            <w:shd w:val="clear" w:color="auto" w:fill="FFFFFF"/>
          </w:rPr>
          <w:t>Субач</w:t>
        </w:r>
        <w:proofErr w:type="spellEnd"/>
        <w:r w:rsidR="00B6164B" w:rsidRPr="0010076B">
          <w:rPr>
            <w:rFonts w:ascii="Times New Roman" w:hAnsi="Times New Roman" w:cs="Times New Roman"/>
            <w:shd w:val="clear" w:color="auto" w:fill="FFFFFF"/>
          </w:rPr>
          <w:t xml:space="preserve"> В.Л.</w:t>
        </w:r>
      </w:hyperlink>
      <w:r w:rsidR="00BB431A" w:rsidRPr="0010076B">
        <w:rPr>
          <w:rFonts w:ascii="Times New Roman" w:hAnsi="Times New Roman" w:cs="Times New Roman"/>
        </w:rPr>
        <w:t>,</w:t>
      </w:r>
      <w:r w:rsidR="00434109" w:rsidRPr="0010076B">
        <w:rPr>
          <w:rFonts w:ascii="Times New Roman" w:hAnsi="Times New Roman" w:cs="Times New Roman"/>
          <w:color w:val="FF0000"/>
        </w:rPr>
        <w:t xml:space="preserve"> </w:t>
      </w:r>
      <w:r w:rsidR="00B6164B" w:rsidRPr="0010076B">
        <w:rPr>
          <w:rFonts w:ascii="Times New Roman" w:hAnsi="Times New Roman" w:cs="Times New Roman"/>
          <w:color w:val="FF0000"/>
        </w:rPr>
        <w:t xml:space="preserve">(территориальная зона </w:t>
      </w:r>
      <w:r w:rsidR="00B6164B" w:rsidRPr="0010076B">
        <w:rPr>
          <w:rFonts w:ascii="Times New Roman" w:hAnsi="Times New Roman" w:cs="Times New Roman"/>
        </w:rPr>
        <w:t xml:space="preserve">П1 – </w:t>
      </w:r>
      <w:r w:rsidR="00B6164B" w:rsidRPr="0010076B">
        <w:rPr>
          <w:rStyle w:val="4"/>
          <w:rFonts w:ascii="Times New Roman" w:hAnsi="Times New Roman" w:cs="Times New Roman"/>
        </w:rPr>
        <w:t>Производственная зона</w:t>
      </w:r>
      <w:r w:rsidR="00B6164B" w:rsidRPr="0010076B">
        <w:rPr>
          <w:rFonts w:ascii="Times New Roman" w:hAnsi="Times New Roman" w:cs="Times New Roman"/>
          <w:color w:val="FF0000"/>
        </w:rPr>
        <w:t xml:space="preserve">) </w:t>
      </w:r>
      <w:r w:rsidR="005E20B0" w:rsidRPr="0010076B">
        <w:rPr>
          <w:rFonts w:ascii="Times New Roman" w:hAnsi="Times New Roman" w:cs="Times New Roman"/>
          <w:color w:val="FF0000"/>
        </w:rPr>
        <w:t xml:space="preserve"> </w:t>
      </w:r>
      <w:r w:rsidRPr="0010076B">
        <w:rPr>
          <w:rFonts w:ascii="Times New Roman" w:hAnsi="Times New Roman" w:cs="Times New Roman"/>
        </w:rPr>
        <w:t xml:space="preserve">были проведены публичные </w:t>
      </w:r>
      <w:r w:rsidRPr="0010076B">
        <w:rPr>
          <w:rStyle w:val="a4"/>
          <w:rFonts w:ascii="Times New Roman" w:hAnsi="Times New Roman" w:cs="Times New Roman"/>
          <w:b w:val="0"/>
        </w:rPr>
        <w:t>слушания</w:t>
      </w:r>
      <w:r w:rsidRPr="0010076B">
        <w:rPr>
          <w:rFonts w:ascii="Times New Roman" w:hAnsi="Times New Roman" w:cs="Times New Roman"/>
        </w:rPr>
        <w:t xml:space="preserve">, в которых принял участие </w:t>
      </w:r>
      <w:r w:rsidR="00BB431A" w:rsidRPr="0010076B">
        <w:rPr>
          <w:rFonts w:ascii="Times New Roman" w:hAnsi="Times New Roman" w:cs="Times New Roman"/>
        </w:rPr>
        <w:t>1</w:t>
      </w:r>
      <w:r w:rsidRPr="0010076B">
        <w:rPr>
          <w:rFonts w:ascii="Times New Roman" w:hAnsi="Times New Roman" w:cs="Times New Roman"/>
        </w:rPr>
        <w:t xml:space="preserve"> участник публичных слушаний.</w:t>
      </w:r>
    </w:p>
    <w:p w14:paraId="745DD4DD" w14:textId="58916A68" w:rsidR="002D2F4F" w:rsidRPr="0010076B" w:rsidRDefault="002D2F4F" w:rsidP="00BB1BE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0076B">
        <w:rPr>
          <w:rFonts w:ascii="Times New Roman" w:hAnsi="Times New Roman" w:cs="Times New Roman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B6164B" w:rsidRPr="0010076B">
        <w:rPr>
          <w:rFonts w:ascii="Times New Roman" w:hAnsi="Times New Roman" w:cs="Times New Roman"/>
        </w:rPr>
        <w:t>0</w:t>
      </w:r>
      <w:r w:rsidR="00BB431A" w:rsidRPr="0010076B">
        <w:rPr>
          <w:rFonts w:ascii="Times New Roman" w:hAnsi="Times New Roman" w:cs="Times New Roman"/>
        </w:rPr>
        <w:t>6</w:t>
      </w:r>
      <w:r w:rsidRPr="0010076B">
        <w:rPr>
          <w:rFonts w:ascii="Times New Roman" w:hAnsi="Times New Roman" w:cs="Times New Roman"/>
        </w:rPr>
        <w:t>.</w:t>
      </w:r>
      <w:r w:rsidR="005E20B0" w:rsidRPr="0010076B">
        <w:rPr>
          <w:rFonts w:ascii="Times New Roman" w:hAnsi="Times New Roman" w:cs="Times New Roman"/>
        </w:rPr>
        <w:t>0</w:t>
      </w:r>
      <w:r w:rsidR="00B6164B" w:rsidRPr="0010076B">
        <w:rPr>
          <w:rFonts w:ascii="Times New Roman" w:hAnsi="Times New Roman" w:cs="Times New Roman"/>
        </w:rPr>
        <w:t>9</w:t>
      </w:r>
      <w:r w:rsidR="005E20B0" w:rsidRPr="0010076B">
        <w:rPr>
          <w:rFonts w:ascii="Times New Roman" w:hAnsi="Times New Roman" w:cs="Times New Roman"/>
        </w:rPr>
        <w:t>.</w:t>
      </w:r>
      <w:r w:rsidRPr="0010076B">
        <w:rPr>
          <w:rFonts w:ascii="Times New Roman" w:hAnsi="Times New Roman" w:cs="Times New Roman"/>
        </w:rPr>
        <w:t>202</w:t>
      </w:r>
      <w:r w:rsidR="004A550D" w:rsidRPr="0010076B">
        <w:rPr>
          <w:rFonts w:ascii="Times New Roman" w:hAnsi="Times New Roman" w:cs="Times New Roman"/>
        </w:rPr>
        <w:t>4</w:t>
      </w:r>
      <w:r w:rsidRPr="0010076B">
        <w:rPr>
          <w:rFonts w:ascii="Times New Roman" w:hAnsi="Times New Roman" w:cs="Times New Roman"/>
        </w:rPr>
        <w:t xml:space="preserve"> года.</w:t>
      </w:r>
    </w:p>
    <w:p w14:paraId="4EBC0C4F" w14:textId="77777777" w:rsidR="00CB2CD9" w:rsidRPr="0010076B" w:rsidRDefault="00AB2351" w:rsidP="005E20B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0076B">
        <w:rPr>
          <w:rFonts w:ascii="Times New Roman" w:hAnsi="Times New Roman" w:cs="Times New Roman"/>
        </w:rPr>
        <w:t>Предложения и замечания от участников публичных слушаний не поступали.</w:t>
      </w:r>
    </w:p>
    <w:p w14:paraId="1F310D71" w14:textId="260B2E49" w:rsidR="00AB2351" w:rsidRPr="0010076B" w:rsidRDefault="00355DCF" w:rsidP="00AB2351">
      <w:pPr>
        <w:pStyle w:val="a3"/>
        <w:rPr>
          <w:rFonts w:ascii="Times New Roman" w:hAnsi="Times New Roman" w:cs="Times New Roman"/>
        </w:rPr>
      </w:pPr>
      <w:r w:rsidRPr="0010076B">
        <w:rPr>
          <w:rFonts w:ascii="Times New Roman" w:hAnsi="Times New Roman" w:cs="Times New Roman"/>
          <w:color w:val="4F81BD" w:themeColor="accent1"/>
        </w:rPr>
        <w:tab/>
      </w:r>
      <w:r w:rsidR="00AB2351" w:rsidRPr="0010076B">
        <w:rPr>
          <w:rFonts w:ascii="Times New Roman" w:hAnsi="Times New Roman" w:cs="Times New Roman"/>
        </w:rPr>
        <w:t>В собрании участников публичных слушаний всего приняло участие _</w:t>
      </w:r>
      <w:r w:rsidR="00BB431A" w:rsidRPr="0010076B">
        <w:rPr>
          <w:rFonts w:ascii="Times New Roman" w:hAnsi="Times New Roman" w:cs="Times New Roman"/>
        </w:rPr>
        <w:t>1_</w:t>
      </w:r>
      <w:r w:rsidR="00BB431A" w:rsidRPr="0010076B">
        <w:rPr>
          <w:rFonts w:ascii="Times New Roman" w:hAnsi="Times New Roman" w:cs="Times New Roman"/>
          <w:u w:val="single"/>
        </w:rPr>
        <w:t xml:space="preserve">(один) - </w:t>
      </w:r>
      <w:r w:rsidR="00BB431A" w:rsidRPr="0010076B">
        <w:rPr>
          <w:rFonts w:ascii="Times New Roman" w:hAnsi="Times New Roman" w:cs="Times New Roman"/>
        </w:rPr>
        <w:t>участник</w:t>
      </w:r>
      <w:r w:rsidR="00AB2351" w:rsidRPr="0010076B">
        <w:rPr>
          <w:rFonts w:ascii="Times New Roman" w:hAnsi="Times New Roman" w:cs="Times New Roman"/>
        </w:rPr>
        <w:t xml:space="preserve"> публичных слушаний.</w:t>
      </w:r>
    </w:p>
    <w:p w14:paraId="37DD5A41" w14:textId="68592A8E" w:rsidR="00355DCF" w:rsidRPr="0010076B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10076B">
        <w:rPr>
          <w:rFonts w:ascii="Times New Roman" w:hAnsi="Times New Roman" w:cs="Times New Roman"/>
        </w:rPr>
        <w:tab/>
      </w:r>
      <w:r w:rsidR="00355DCF" w:rsidRPr="0010076B">
        <w:rPr>
          <w:rFonts w:ascii="Times New Roman" w:hAnsi="Times New Roman" w:cs="Times New Roman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5E20B0" w:rsidRPr="0010076B">
        <w:rPr>
          <w:rFonts w:ascii="Times New Roman" w:hAnsi="Times New Roman" w:cs="Times New Roman"/>
        </w:rPr>
        <w:t xml:space="preserve"> </w:t>
      </w:r>
      <w:r w:rsidR="00BB431A" w:rsidRPr="0010076B">
        <w:rPr>
          <w:rFonts w:ascii="Times New Roman" w:hAnsi="Times New Roman" w:cs="Times New Roman"/>
        </w:rPr>
        <w:t>1_</w:t>
      </w:r>
      <w:r w:rsidR="00BB431A" w:rsidRPr="0010076B">
        <w:rPr>
          <w:rFonts w:ascii="Times New Roman" w:hAnsi="Times New Roman" w:cs="Times New Roman"/>
          <w:u w:val="single"/>
        </w:rPr>
        <w:t xml:space="preserve">(один) - </w:t>
      </w:r>
      <w:r w:rsidR="00BB431A" w:rsidRPr="0010076B">
        <w:rPr>
          <w:rFonts w:ascii="Times New Roman" w:hAnsi="Times New Roman" w:cs="Times New Roman"/>
        </w:rPr>
        <w:t>участник</w:t>
      </w:r>
      <w:r w:rsidR="00355DCF" w:rsidRPr="0010076B">
        <w:rPr>
          <w:rFonts w:ascii="Times New Roman" w:hAnsi="Times New Roman" w:cs="Times New Roman"/>
        </w:rPr>
        <w:t xml:space="preserve"> публичных слушаний.</w:t>
      </w:r>
    </w:p>
    <w:p w14:paraId="41DC3DEA" w14:textId="59DB7DF8" w:rsidR="00355DCF" w:rsidRPr="0010076B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10076B">
        <w:rPr>
          <w:rFonts w:ascii="Times New Roman" w:hAnsi="Times New Roman" w:cs="Times New Roman"/>
        </w:rPr>
        <w:tab/>
      </w:r>
      <w:r w:rsidR="00355DCF" w:rsidRPr="0010076B">
        <w:rPr>
          <w:rFonts w:ascii="Times New Roman" w:hAnsi="Times New Roman" w:cs="Times New Roman"/>
        </w:rPr>
        <w:t>«Против» принятия проекта</w:t>
      </w:r>
      <w:r w:rsidR="005E20B0" w:rsidRPr="0010076B">
        <w:rPr>
          <w:rFonts w:ascii="Times New Roman" w:hAnsi="Times New Roman" w:cs="Times New Roman"/>
        </w:rPr>
        <w:t xml:space="preserve"> </w:t>
      </w:r>
      <w:r w:rsidR="00355DCF" w:rsidRPr="0010076B">
        <w:rPr>
          <w:rFonts w:ascii="Times New Roman" w:hAnsi="Times New Roman" w:cs="Times New Roman"/>
        </w:rPr>
        <w:t>«О предоставлении разрешения на условно разрешенный вид использования земельного участка» проголосовал</w:t>
      </w:r>
      <w:r w:rsidR="005E20B0" w:rsidRPr="0010076B">
        <w:rPr>
          <w:rFonts w:ascii="Times New Roman" w:hAnsi="Times New Roman" w:cs="Times New Roman"/>
        </w:rPr>
        <w:t xml:space="preserve"> </w:t>
      </w:r>
      <w:r w:rsidR="00345318" w:rsidRPr="0010076B">
        <w:rPr>
          <w:rFonts w:ascii="Times New Roman" w:hAnsi="Times New Roman" w:cs="Times New Roman"/>
        </w:rPr>
        <w:t>0</w:t>
      </w:r>
      <w:r w:rsidR="00355DCF" w:rsidRPr="0010076B">
        <w:rPr>
          <w:rFonts w:ascii="Times New Roman" w:hAnsi="Times New Roman" w:cs="Times New Roman"/>
          <w:u w:val="single"/>
        </w:rPr>
        <w:t xml:space="preserve"> (</w:t>
      </w:r>
      <w:r w:rsidR="00345318" w:rsidRPr="0010076B">
        <w:rPr>
          <w:rFonts w:ascii="Times New Roman" w:hAnsi="Times New Roman" w:cs="Times New Roman"/>
          <w:u w:val="single"/>
        </w:rPr>
        <w:t>ноль</w:t>
      </w:r>
      <w:r w:rsidR="00355DCF" w:rsidRPr="0010076B">
        <w:rPr>
          <w:rFonts w:ascii="Times New Roman" w:hAnsi="Times New Roman" w:cs="Times New Roman"/>
          <w:u w:val="single"/>
        </w:rPr>
        <w:t>)</w:t>
      </w:r>
      <w:r w:rsidR="00355DCF" w:rsidRPr="0010076B">
        <w:rPr>
          <w:rFonts w:ascii="Times New Roman" w:hAnsi="Times New Roman" w:cs="Times New Roman"/>
        </w:rPr>
        <w:t xml:space="preserve"> –участников публичных слушаний</w:t>
      </w:r>
      <w:r w:rsidR="00CB2CD9" w:rsidRPr="0010076B">
        <w:rPr>
          <w:rFonts w:ascii="Times New Roman" w:hAnsi="Times New Roman" w:cs="Times New Roman"/>
        </w:rPr>
        <w:t>.</w:t>
      </w:r>
    </w:p>
    <w:p w14:paraId="39400CBB" w14:textId="68C2F058" w:rsidR="00355DCF" w:rsidRPr="0010076B" w:rsidRDefault="00355DCF" w:rsidP="00CB2CD9">
      <w:pPr>
        <w:pStyle w:val="a3"/>
        <w:jc w:val="both"/>
        <w:rPr>
          <w:rFonts w:ascii="Times New Roman" w:hAnsi="Times New Roman" w:cs="Times New Roman"/>
        </w:rPr>
      </w:pPr>
      <w:r w:rsidRPr="0010076B">
        <w:rPr>
          <w:rFonts w:ascii="Times New Roman" w:hAnsi="Times New Roman" w:cs="Times New Roman"/>
        </w:rPr>
        <w:t xml:space="preserve">Рассмотрев поступившие в ходе проведения </w:t>
      </w:r>
      <w:proofErr w:type="gramStart"/>
      <w:r w:rsidRPr="0010076B">
        <w:rPr>
          <w:rFonts w:ascii="Times New Roman" w:hAnsi="Times New Roman" w:cs="Times New Roman"/>
        </w:rPr>
        <w:t>публичных  слушаний</w:t>
      </w:r>
      <w:proofErr w:type="gramEnd"/>
      <w:r w:rsidRPr="0010076B">
        <w:rPr>
          <w:rFonts w:ascii="Times New Roman" w:hAnsi="Times New Roman" w:cs="Times New Roman"/>
        </w:rPr>
        <w:t xml:space="preserve">  предложения  и  замечания,  принимаются  следующие</w:t>
      </w:r>
      <w:r w:rsidR="00E978CC" w:rsidRPr="0010076B">
        <w:rPr>
          <w:rFonts w:ascii="Times New Roman" w:hAnsi="Times New Roman" w:cs="Times New Roman"/>
        </w:rPr>
        <w:t xml:space="preserve"> </w:t>
      </w:r>
      <w:r w:rsidR="005304F4" w:rsidRPr="0010076B">
        <w:rPr>
          <w:rFonts w:ascii="Times New Roman" w:hAnsi="Times New Roman" w:cs="Times New Roman"/>
        </w:rPr>
        <w:t xml:space="preserve">выводы и </w:t>
      </w:r>
      <w:r w:rsidRPr="0010076B">
        <w:rPr>
          <w:rFonts w:ascii="Times New Roman" w:hAnsi="Times New Roman" w:cs="Times New Roman"/>
        </w:rPr>
        <w:t>рекомендации:</w:t>
      </w:r>
    </w:p>
    <w:p w14:paraId="66ADB6C1" w14:textId="59A7BCA6" w:rsidR="00B6164B" w:rsidRPr="0010076B" w:rsidRDefault="00FA04C3" w:rsidP="00B61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10076B">
        <w:rPr>
          <w:rFonts w:ascii="Times New Roman" w:hAnsi="Times New Roman" w:cs="Times New Roman"/>
        </w:rPr>
        <w:t>«</w:t>
      </w:r>
      <w:r w:rsidR="005304F4" w:rsidRPr="0010076B">
        <w:rPr>
          <w:rFonts w:ascii="Times New Roman" w:hAnsi="Times New Roman" w:cs="Times New Roman"/>
        </w:rPr>
        <w:t xml:space="preserve">Публичные слушания считать состоявшимися. </w:t>
      </w:r>
      <w:r w:rsidR="00E978CC" w:rsidRPr="0010076B">
        <w:rPr>
          <w:rFonts w:ascii="Times New Roman" w:hAnsi="Times New Roman" w:cs="Times New Roman"/>
        </w:rPr>
        <w:t xml:space="preserve">Рекомендовать Главе Златоустовского городского округа принять решение о предоставлении разрешения на условно разрешенный вид использования земельного участка </w:t>
      </w:r>
      <w:r w:rsidR="00B6164B" w:rsidRPr="0010076B">
        <w:rPr>
          <w:rFonts w:ascii="Times New Roman" w:hAnsi="Times New Roman" w:cs="Times New Roman"/>
        </w:rPr>
        <w:t xml:space="preserve">«хранение автотранспорта»  с кадастровым номером 74:25:0305018:69, площадью 148 кв. метров, расположенного по адресному ориентиру: </w:t>
      </w:r>
      <w:hyperlink r:id="rId5" w:tgtFrame="_blank" w:history="1">
        <w:r w:rsidR="00B6164B" w:rsidRPr="0010076B">
          <w:rPr>
            <w:rFonts w:ascii="Times New Roman" w:hAnsi="Times New Roman" w:cs="Times New Roman"/>
            <w:shd w:val="clear" w:color="auto" w:fill="FFFFFF"/>
          </w:rPr>
          <w:t xml:space="preserve">Челябинская область, г. Златоуст, </w:t>
        </w:r>
        <w:proofErr w:type="spellStart"/>
        <w:r w:rsidR="00B6164B" w:rsidRPr="0010076B">
          <w:rPr>
            <w:rFonts w:ascii="Times New Roman" w:hAnsi="Times New Roman" w:cs="Times New Roman"/>
            <w:shd w:val="clear" w:color="auto" w:fill="FFFFFF"/>
          </w:rPr>
          <w:t>пр-кт</w:t>
        </w:r>
        <w:proofErr w:type="spellEnd"/>
        <w:r w:rsidR="00B6164B" w:rsidRPr="0010076B">
          <w:rPr>
            <w:rFonts w:ascii="Times New Roman" w:hAnsi="Times New Roman" w:cs="Times New Roman"/>
            <w:shd w:val="clear" w:color="auto" w:fill="FFFFFF"/>
          </w:rPr>
          <w:t xml:space="preserve"> им. Ю.А. Гагарина 3-й </w:t>
        </w:r>
        <w:proofErr w:type="spellStart"/>
        <w:r w:rsidR="00B6164B" w:rsidRPr="0010076B">
          <w:rPr>
            <w:rFonts w:ascii="Times New Roman" w:hAnsi="Times New Roman" w:cs="Times New Roman"/>
            <w:shd w:val="clear" w:color="auto" w:fill="FFFFFF"/>
          </w:rPr>
          <w:t>мкр</w:t>
        </w:r>
        <w:proofErr w:type="spellEnd"/>
        <w:r w:rsidR="00932158" w:rsidRPr="0010076B">
          <w:rPr>
            <w:rFonts w:ascii="Times New Roman" w:hAnsi="Times New Roman" w:cs="Times New Roman"/>
            <w:shd w:val="clear" w:color="auto" w:fill="FFFFFF"/>
          </w:rPr>
          <w:t>.</w:t>
        </w:r>
        <w:r w:rsidR="00B6164B" w:rsidRPr="0010076B">
          <w:rPr>
            <w:rFonts w:ascii="Times New Roman" w:hAnsi="Times New Roman" w:cs="Times New Roman"/>
            <w:shd w:val="clear" w:color="auto" w:fill="FFFFFF"/>
          </w:rPr>
          <w:t xml:space="preserve">, западнее территории кондитерской фабрики и восточнее производственной базы </w:t>
        </w:r>
        <w:proofErr w:type="spellStart"/>
        <w:r w:rsidR="00B6164B" w:rsidRPr="0010076B">
          <w:rPr>
            <w:rFonts w:ascii="Times New Roman" w:hAnsi="Times New Roman" w:cs="Times New Roman"/>
            <w:shd w:val="clear" w:color="auto" w:fill="FFFFFF"/>
          </w:rPr>
          <w:t>Субач</w:t>
        </w:r>
        <w:proofErr w:type="spellEnd"/>
        <w:r w:rsidR="00B6164B" w:rsidRPr="0010076B">
          <w:rPr>
            <w:rFonts w:ascii="Times New Roman" w:hAnsi="Times New Roman" w:cs="Times New Roman"/>
            <w:shd w:val="clear" w:color="auto" w:fill="FFFFFF"/>
          </w:rPr>
          <w:t xml:space="preserve"> В.Л.</w:t>
        </w:r>
      </w:hyperlink>
      <w:r w:rsidR="00B6164B" w:rsidRPr="0010076B">
        <w:rPr>
          <w:rFonts w:ascii="Times New Roman" w:hAnsi="Times New Roman" w:cs="Times New Roman"/>
        </w:rPr>
        <w:t>,</w:t>
      </w:r>
      <w:r w:rsidR="00B6164B" w:rsidRPr="0010076B">
        <w:rPr>
          <w:rFonts w:ascii="Times New Roman" w:hAnsi="Times New Roman" w:cs="Times New Roman"/>
          <w:color w:val="FF0000"/>
        </w:rPr>
        <w:t xml:space="preserve">  (территориальная зона </w:t>
      </w:r>
      <w:r w:rsidR="00B6164B" w:rsidRPr="0010076B">
        <w:rPr>
          <w:rFonts w:ascii="Times New Roman" w:hAnsi="Times New Roman" w:cs="Times New Roman"/>
        </w:rPr>
        <w:t xml:space="preserve">П1 – </w:t>
      </w:r>
      <w:r w:rsidR="00B6164B" w:rsidRPr="0010076B">
        <w:rPr>
          <w:rStyle w:val="4"/>
          <w:rFonts w:ascii="Times New Roman" w:hAnsi="Times New Roman" w:cs="Times New Roman"/>
        </w:rPr>
        <w:t>Производственная зона</w:t>
      </w:r>
      <w:r w:rsidR="00B6164B" w:rsidRPr="0010076B">
        <w:rPr>
          <w:rFonts w:ascii="Times New Roman" w:hAnsi="Times New Roman" w:cs="Times New Roman"/>
          <w:color w:val="FF0000"/>
        </w:rPr>
        <w:t xml:space="preserve">) по заявлению </w:t>
      </w:r>
      <w:proofErr w:type="spellStart"/>
      <w:r w:rsidR="00B6164B" w:rsidRPr="0010076B">
        <w:rPr>
          <w:rFonts w:ascii="Times New Roman" w:hAnsi="Times New Roman" w:cs="Times New Roman"/>
        </w:rPr>
        <w:t>Тутынина</w:t>
      </w:r>
      <w:proofErr w:type="spellEnd"/>
      <w:r w:rsidR="00B6164B" w:rsidRPr="0010076B">
        <w:rPr>
          <w:rFonts w:ascii="Times New Roman" w:hAnsi="Times New Roman" w:cs="Times New Roman"/>
        </w:rPr>
        <w:t xml:space="preserve"> А.А.</w:t>
      </w:r>
    </w:p>
    <w:p w14:paraId="37910BA4" w14:textId="3148F45D" w:rsidR="00CB2CD9" w:rsidRPr="0010076B" w:rsidRDefault="00CB2CD9" w:rsidP="00B17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</w:p>
    <w:p w14:paraId="52786393" w14:textId="518C4491" w:rsidR="00BA6FD3" w:rsidRPr="0010076B" w:rsidRDefault="00BA6FD3" w:rsidP="00BB1BED">
      <w:pPr>
        <w:ind w:firstLine="0"/>
        <w:rPr>
          <w:rFonts w:ascii="Times New Roman" w:hAnsi="Times New Roman" w:cs="Times New Roman"/>
        </w:rPr>
      </w:pPr>
    </w:p>
    <w:p w14:paraId="0D2F4FC9" w14:textId="5F4A42C5" w:rsidR="00BB431A" w:rsidRDefault="00BB431A" w:rsidP="00BB1BED">
      <w:pPr>
        <w:ind w:firstLine="0"/>
        <w:rPr>
          <w:rFonts w:ascii="Times New Roman" w:hAnsi="Times New Roman" w:cs="Times New Roman"/>
        </w:rPr>
      </w:pPr>
    </w:p>
    <w:p w14:paraId="3EF06BFD" w14:textId="286B9C62" w:rsidR="0010076B" w:rsidRDefault="0010076B" w:rsidP="00BB1BED">
      <w:pPr>
        <w:ind w:firstLine="0"/>
        <w:rPr>
          <w:rFonts w:ascii="Times New Roman" w:hAnsi="Times New Roman" w:cs="Times New Roman"/>
        </w:rPr>
      </w:pPr>
    </w:p>
    <w:p w14:paraId="435B1C6A" w14:textId="195DECEC" w:rsidR="0010076B" w:rsidRDefault="0010076B" w:rsidP="00BB1BED">
      <w:pPr>
        <w:ind w:firstLine="0"/>
        <w:rPr>
          <w:rFonts w:ascii="Times New Roman" w:hAnsi="Times New Roman" w:cs="Times New Roman"/>
        </w:rPr>
      </w:pPr>
    </w:p>
    <w:p w14:paraId="4356C81D" w14:textId="7347EB15" w:rsidR="0010076B" w:rsidRDefault="0010076B" w:rsidP="00BB1BED">
      <w:pPr>
        <w:ind w:firstLine="0"/>
        <w:rPr>
          <w:rFonts w:ascii="Times New Roman" w:hAnsi="Times New Roman" w:cs="Times New Roman"/>
        </w:rPr>
      </w:pPr>
    </w:p>
    <w:p w14:paraId="291269B5" w14:textId="426E1FF1" w:rsidR="0010076B" w:rsidRDefault="0010076B" w:rsidP="00BB1BED">
      <w:pPr>
        <w:ind w:firstLine="0"/>
        <w:rPr>
          <w:rFonts w:ascii="Times New Roman" w:hAnsi="Times New Roman" w:cs="Times New Roman"/>
        </w:rPr>
      </w:pPr>
    </w:p>
    <w:p w14:paraId="15CC3C91" w14:textId="573C3C40" w:rsidR="0010076B" w:rsidRDefault="0010076B" w:rsidP="00BB1BED">
      <w:pPr>
        <w:ind w:firstLine="0"/>
        <w:rPr>
          <w:rFonts w:ascii="Times New Roman" w:hAnsi="Times New Roman" w:cs="Times New Roman"/>
        </w:rPr>
      </w:pPr>
    </w:p>
    <w:p w14:paraId="3CE03838" w14:textId="00D99570" w:rsidR="0010076B" w:rsidRDefault="0010076B" w:rsidP="00BB1BED">
      <w:pPr>
        <w:ind w:firstLine="0"/>
        <w:rPr>
          <w:rFonts w:ascii="Times New Roman" w:hAnsi="Times New Roman" w:cs="Times New Roman"/>
        </w:rPr>
      </w:pPr>
    </w:p>
    <w:p w14:paraId="36469C0A" w14:textId="4DDD07DF" w:rsidR="0010076B" w:rsidRDefault="0010076B" w:rsidP="00BB1BED">
      <w:pPr>
        <w:ind w:firstLine="0"/>
        <w:rPr>
          <w:rFonts w:ascii="Times New Roman" w:hAnsi="Times New Roman" w:cs="Times New Roman"/>
        </w:rPr>
      </w:pPr>
    </w:p>
    <w:p w14:paraId="3383CBF5" w14:textId="62343697" w:rsidR="0010076B" w:rsidRDefault="0010076B" w:rsidP="00BB1BED">
      <w:pPr>
        <w:ind w:firstLine="0"/>
        <w:rPr>
          <w:rFonts w:ascii="Times New Roman" w:hAnsi="Times New Roman" w:cs="Times New Roman"/>
        </w:rPr>
      </w:pPr>
    </w:p>
    <w:p w14:paraId="081F2EBA" w14:textId="2F505051" w:rsidR="0010076B" w:rsidRDefault="0010076B" w:rsidP="00BB1BED">
      <w:pPr>
        <w:ind w:firstLine="0"/>
        <w:rPr>
          <w:rFonts w:ascii="Times New Roman" w:hAnsi="Times New Roman" w:cs="Times New Roman"/>
        </w:rPr>
      </w:pPr>
    </w:p>
    <w:p w14:paraId="3725F67D" w14:textId="77777777" w:rsidR="0010076B" w:rsidRPr="0010076B" w:rsidRDefault="0010076B" w:rsidP="00BB1BED">
      <w:pPr>
        <w:ind w:firstLine="0"/>
        <w:rPr>
          <w:rFonts w:ascii="Times New Roman" w:hAnsi="Times New Roman" w:cs="Times New Roman"/>
        </w:rPr>
      </w:pPr>
    </w:p>
    <w:p w14:paraId="6F90E5CD" w14:textId="77777777" w:rsidR="00FA04C3" w:rsidRPr="0010076B" w:rsidRDefault="00FA04C3" w:rsidP="00BB1BED">
      <w:pPr>
        <w:ind w:firstLine="0"/>
        <w:rPr>
          <w:rFonts w:ascii="Times New Roman" w:hAnsi="Times New Roman" w:cs="Times New Roman"/>
        </w:rPr>
      </w:pPr>
    </w:p>
    <w:p w14:paraId="24CCDCCA" w14:textId="77777777" w:rsidR="00B17B09" w:rsidRPr="0010076B" w:rsidRDefault="00B17B09" w:rsidP="00B17B09">
      <w:pPr>
        <w:ind w:right="-2" w:firstLine="0"/>
        <w:rPr>
          <w:rFonts w:ascii="Times New Roman" w:hAnsi="Times New Roman" w:cs="Times New Roman"/>
        </w:rPr>
      </w:pPr>
      <w:r w:rsidRPr="0010076B">
        <w:rPr>
          <w:rFonts w:ascii="Times New Roman" w:hAnsi="Times New Roman" w:cs="Times New Roman"/>
        </w:rPr>
        <w:t xml:space="preserve">Заместитель Главы Златоустовского  </w:t>
      </w:r>
    </w:p>
    <w:p w14:paraId="25037962" w14:textId="699F30A1" w:rsidR="00B17B09" w:rsidRPr="0010076B" w:rsidRDefault="00B17B09" w:rsidP="00B17B09">
      <w:pPr>
        <w:ind w:firstLine="0"/>
        <w:rPr>
          <w:rFonts w:ascii="Times New Roman" w:hAnsi="Times New Roman" w:cs="Times New Roman"/>
        </w:rPr>
      </w:pPr>
      <w:r w:rsidRPr="0010076B">
        <w:rPr>
          <w:rFonts w:ascii="Times New Roman" w:hAnsi="Times New Roman" w:cs="Times New Roman"/>
        </w:rPr>
        <w:t xml:space="preserve">городского округа по имуществу и финансам                           </w:t>
      </w:r>
      <w:r w:rsidR="0010076B">
        <w:rPr>
          <w:rFonts w:ascii="Times New Roman" w:hAnsi="Times New Roman" w:cs="Times New Roman"/>
        </w:rPr>
        <w:t xml:space="preserve">       </w:t>
      </w:r>
      <w:bookmarkStart w:id="1" w:name="_GoBack"/>
      <w:bookmarkEnd w:id="1"/>
      <w:r w:rsidRPr="0010076B">
        <w:rPr>
          <w:rFonts w:ascii="Times New Roman" w:hAnsi="Times New Roman" w:cs="Times New Roman"/>
        </w:rPr>
        <w:t xml:space="preserve">     В.Р. Жиганьшин</w:t>
      </w:r>
    </w:p>
    <w:p w14:paraId="11547AFF" w14:textId="77777777" w:rsidR="002D2F4F" w:rsidRDefault="002D2F4F" w:rsidP="00BA6FD3">
      <w:pPr>
        <w:pStyle w:val="a3"/>
        <w:jc w:val="both"/>
      </w:pPr>
    </w:p>
    <w:sectPr w:rsidR="002D2F4F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4F"/>
    <w:rsid w:val="00050484"/>
    <w:rsid w:val="00093891"/>
    <w:rsid w:val="000A7FA5"/>
    <w:rsid w:val="0010076B"/>
    <w:rsid w:val="0010629F"/>
    <w:rsid w:val="00172F5E"/>
    <w:rsid w:val="00217447"/>
    <w:rsid w:val="00253ED4"/>
    <w:rsid w:val="002D2F4F"/>
    <w:rsid w:val="00345318"/>
    <w:rsid w:val="003530AE"/>
    <w:rsid w:val="00355DCF"/>
    <w:rsid w:val="003660FD"/>
    <w:rsid w:val="0039744F"/>
    <w:rsid w:val="003F1D78"/>
    <w:rsid w:val="00434109"/>
    <w:rsid w:val="004A550D"/>
    <w:rsid w:val="005304F4"/>
    <w:rsid w:val="00541C07"/>
    <w:rsid w:val="005E20B0"/>
    <w:rsid w:val="0060545B"/>
    <w:rsid w:val="00610686"/>
    <w:rsid w:val="006433D4"/>
    <w:rsid w:val="006F08C4"/>
    <w:rsid w:val="00710B7A"/>
    <w:rsid w:val="007C4D9A"/>
    <w:rsid w:val="00814282"/>
    <w:rsid w:val="0082649A"/>
    <w:rsid w:val="00867474"/>
    <w:rsid w:val="00881D8B"/>
    <w:rsid w:val="008B43AD"/>
    <w:rsid w:val="008B6085"/>
    <w:rsid w:val="008F3926"/>
    <w:rsid w:val="00932158"/>
    <w:rsid w:val="00937EA5"/>
    <w:rsid w:val="009C07BB"/>
    <w:rsid w:val="00A444EF"/>
    <w:rsid w:val="00A538E6"/>
    <w:rsid w:val="00A65636"/>
    <w:rsid w:val="00AB2351"/>
    <w:rsid w:val="00AC5B91"/>
    <w:rsid w:val="00AE3D0B"/>
    <w:rsid w:val="00B0711A"/>
    <w:rsid w:val="00B17B09"/>
    <w:rsid w:val="00B3203F"/>
    <w:rsid w:val="00B6164B"/>
    <w:rsid w:val="00B75A8A"/>
    <w:rsid w:val="00B851E4"/>
    <w:rsid w:val="00BA6FD3"/>
    <w:rsid w:val="00BB1BED"/>
    <w:rsid w:val="00BB431A"/>
    <w:rsid w:val="00BD019D"/>
    <w:rsid w:val="00BD3FD1"/>
    <w:rsid w:val="00C82DD2"/>
    <w:rsid w:val="00CB2CD9"/>
    <w:rsid w:val="00CC42A5"/>
    <w:rsid w:val="00D1599F"/>
    <w:rsid w:val="00D6677F"/>
    <w:rsid w:val="00E47716"/>
    <w:rsid w:val="00E73B18"/>
    <w:rsid w:val="00E8079E"/>
    <w:rsid w:val="00E978CC"/>
    <w:rsid w:val="00EC04FA"/>
    <w:rsid w:val="00F84512"/>
    <w:rsid w:val="00FA0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39A1"/>
  <w15:docId w15:val="{577B6833-CDF8-4311-9834-7E2CFC5C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grp365.ru/reestr?egrp=74:25:0305018:69" TargetMode="External"/><Relationship Id="rId4" Type="http://schemas.openxmlformats.org/officeDocument/2006/relationships/hyperlink" Target="https://egrp365.ru/reestr?egrp=74:25:0305018: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5</cp:revision>
  <cp:lastPrinted>2024-09-09T07:50:00Z</cp:lastPrinted>
  <dcterms:created xsi:type="dcterms:W3CDTF">2024-09-09T07:49:00Z</dcterms:created>
  <dcterms:modified xsi:type="dcterms:W3CDTF">2024-09-09T07:54:00Z</dcterms:modified>
</cp:coreProperties>
</file>